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BC" w:rsidRDefault="00D16FBC" w:rsidP="00D16FBC">
      <w:pPr>
        <w:pStyle w:val="3"/>
        <w:numPr>
          <w:ilvl w:val="2"/>
          <w:numId w:val="2"/>
        </w:numPr>
        <w:tabs>
          <w:tab w:val="left" w:pos="1147"/>
        </w:tabs>
        <w:spacing w:before="241"/>
      </w:pPr>
      <w:r>
        <w:t>Конфигурирование</w:t>
      </w:r>
      <w:r>
        <w:rPr>
          <w:spacing w:val="-11"/>
        </w:rPr>
        <w:t xml:space="preserve"> </w:t>
      </w:r>
      <w:r>
        <w:t>каналов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EtherChannel</w:t>
      </w:r>
      <w:proofErr w:type="spellEnd"/>
    </w:p>
    <w:p w:rsidR="00D16FBC" w:rsidRDefault="00D16FBC" w:rsidP="00D16FBC">
      <w:pPr>
        <w:pStyle w:val="a3"/>
        <w:spacing w:before="239"/>
        <w:ind w:right="391" w:firstLine="718"/>
      </w:pPr>
      <w:r>
        <w:t xml:space="preserve">Для увеличения пропускной способности линий можно </w:t>
      </w:r>
      <w:proofErr w:type="spellStart"/>
      <w:r>
        <w:t>агр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гировать</w:t>
      </w:r>
      <w:proofErr w:type="spellEnd"/>
      <w:r>
        <w:t xml:space="preserve"> несколько отдельных интерфейсов коммутатора в один логический порт (порт </w:t>
      </w:r>
      <w:proofErr w:type="spellStart"/>
      <w:r>
        <w:t>EtherChannel</w:t>
      </w:r>
      <w:proofErr w:type="spellEnd"/>
      <w:r>
        <w:t xml:space="preserve">). Можно конфигурировать порты </w:t>
      </w:r>
      <w:proofErr w:type="spellStart"/>
      <w:r>
        <w:t>EtherChannel</w:t>
      </w:r>
      <w:proofErr w:type="spellEnd"/>
      <w:r>
        <w:t xml:space="preserve"> вручную или с помощью </w:t>
      </w:r>
      <w:proofErr w:type="gramStart"/>
      <w:r>
        <w:t>динамических</w:t>
      </w:r>
      <w:proofErr w:type="gramEnd"/>
      <w:r>
        <w:t xml:space="preserve"> </w:t>
      </w:r>
      <w:proofErr w:type="spellStart"/>
      <w:r>
        <w:t>прото</w:t>
      </w:r>
      <w:proofErr w:type="spellEnd"/>
      <w:r>
        <w:t>-</w:t>
      </w:r>
    </w:p>
    <w:p w:rsidR="00D16FBC" w:rsidRDefault="00D16FBC" w:rsidP="00D16FBC">
      <w:pPr>
        <w:sectPr w:rsidR="00D16FBC">
          <w:pgSz w:w="11910" w:h="16840"/>
          <w:pgMar w:top="1060" w:right="880" w:bottom="980" w:left="1120" w:header="0" w:footer="789" w:gutter="0"/>
          <w:cols w:space="720"/>
        </w:sectPr>
      </w:pPr>
    </w:p>
    <w:p w:rsidR="00D16FBC" w:rsidRDefault="00D16FBC" w:rsidP="00D16FBC">
      <w:pPr>
        <w:pStyle w:val="a3"/>
        <w:spacing w:before="73"/>
        <w:ind w:right="390"/>
      </w:pPr>
      <w:r>
        <w:lastRenderedPageBreak/>
        <w:t xml:space="preserve">колов. Протокол </w:t>
      </w:r>
      <w:proofErr w:type="spellStart"/>
      <w:r>
        <w:t>PAgP</w:t>
      </w:r>
      <w:proofErr w:type="spellEnd"/>
      <w:r>
        <w:t xml:space="preserve"> представляет собой фирменное решение фирмы </w:t>
      </w:r>
      <w:proofErr w:type="spellStart"/>
      <w:r>
        <w:t>Cisco</w:t>
      </w:r>
      <w:proofErr w:type="spellEnd"/>
      <w:r>
        <w:t>, тогда как LACP (</w:t>
      </w:r>
      <w:proofErr w:type="spellStart"/>
      <w:r>
        <w:t>Link</w:t>
      </w:r>
      <w:proofErr w:type="spellEnd"/>
      <w:r>
        <w:t xml:space="preserve"> </w:t>
      </w:r>
      <w:proofErr w:type="spellStart"/>
      <w:r>
        <w:t>Aggregation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– протокол управления агрегированием каналов) – стандартный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токол</w:t>
      </w:r>
      <w:proofErr w:type="spellEnd"/>
      <w:r>
        <w:t>, определенный в спецификации IEEE 802.3ad. Кадры распр</w:t>
      </w:r>
      <w:proofErr w:type="gramStart"/>
      <w:r>
        <w:t>е-</w:t>
      </w:r>
      <w:proofErr w:type="gramEnd"/>
      <w:r>
        <w:t xml:space="preserve"> </w:t>
      </w:r>
      <w:proofErr w:type="spellStart"/>
      <w:r>
        <w:t>деляются</w:t>
      </w:r>
      <w:proofErr w:type="spellEnd"/>
      <w:r>
        <w:t xml:space="preserve"> по отдельным портам, составляющим логический канал </w:t>
      </w:r>
      <w:proofErr w:type="spellStart"/>
      <w:r>
        <w:t>EtherChannel</w:t>
      </w:r>
      <w:proofErr w:type="spellEnd"/>
      <w:r>
        <w:t xml:space="preserve">, с помощью алгоритма хеширования. В алгоритме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t xml:space="preserve"> гут использоваться IP-адреса отправителя, получателя, комбинации этих адресов, МАС-адреса отправителя и получателя или номера портов TCP/UDP в зависимости от аппаратной платформы и кон- фигурации оборудования.</w:t>
      </w:r>
    </w:p>
    <w:p w:rsidR="00D16FBC" w:rsidRDefault="00D16FBC" w:rsidP="00D16FBC">
      <w:pPr>
        <w:pStyle w:val="a3"/>
        <w:ind w:right="391" w:firstLine="721"/>
      </w:pPr>
      <w:r>
        <w:t xml:space="preserve">Каналы </w:t>
      </w:r>
      <w:proofErr w:type="spellStart"/>
      <w:r>
        <w:t>EtherChannel</w:t>
      </w:r>
      <w:proofErr w:type="spellEnd"/>
      <w:r>
        <w:t xml:space="preserve"> могут быть статическими портами д</w:t>
      </w:r>
      <w:proofErr w:type="gramStart"/>
      <w:r>
        <w:t>о-</w:t>
      </w:r>
      <w:proofErr w:type="gramEnd"/>
      <w:r>
        <w:t xml:space="preserve"> ступа или магистральными портами. Однако прежде чем </w:t>
      </w:r>
      <w:proofErr w:type="spellStart"/>
      <w:r>
        <w:t>формир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</w:t>
      </w:r>
      <w:proofErr w:type="spellStart"/>
      <w:r>
        <w:t>EtherChannel</w:t>
      </w:r>
      <w:proofErr w:type="spellEnd"/>
      <w:r>
        <w:t>, всем объединяемым интерфейсам необходимо задать согласованную конфигурацию.</w:t>
      </w:r>
    </w:p>
    <w:p w:rsidR="00D16FBC" w:rsidRDefault="00D16FBC" w:rsidP="00D16FBC">
      <w:pPr>
        <w:pStyle w:val="2"/>
      </w:pPr>
      <w:r>
        <w:rPr>
          <w:spacing w:val="-2"/>
        </w:rPr>
        <w:t>ВЫПОЛНИТЬ!</w:t>
      </w:r>
    </w:p>
    <w:p w:rsidR="00D16FBC" w:rsidRDefault="00D16FBC" w:rsidP="00D16FBC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spacing w:before="120"/>
        <w:ind w:left="1289" w:right="390" w:hanging="426"/>
        <w:jc w:val="both"/>
        <w:rPr>
          <w:sz w:val="32"/>
        </w:rPr>
      </w:pPr>
      <w:r>
        <w:rPr>
          <w:sz w:val="32"/>
        </w:rPr>
        <w:t xml:space="preserve">Добавить в схему сети линию связи между коммутаторами Switch0 и Switch1, используя их интерфейсы </w:t>
      </w:r>
      <w:r>
        <w:rPr>
          <w:spacing w:val="-2"/>
          <w:sz w:val="32"/>
        </w:rPr>
        <w:t>GigabitEthernet1/2.</w:t>
      </w:r>
    </w:p>
    <w:p w:rsidR="00D16FBC" w:rsidRDefault="00D16FBC" w:rsidP="00D16FBC">
      <w:pPr>
        <w:pStyle w:val="a5"/>
        <w:numPr>
          <w:ilvl w:val="0"/>
          <w:numId w:val="1"/>
        </w:numPr>
        <w:tabs>
          <w:tab w:val="left" w:pos="1289"/>
        </w:tabs>
        <w:ind w:left="1289" w:right="391" w:hanging="425"/>
        <w:jc w:val="both"/>
        <w:rPr>
          <w:sz w:val="32"/>
        </w:rPr>
      </w:pPr>
      <w:r>
        <w:rPr>
          <w:sz w:val="32"/>
        </w:rPr>
        <w:t xml:space="preserve">Перевести интерфейсы GigabitEthernet1/2 обоих коммутаторов в режим </w:t>
      </w:r>
      <w:proofErr w:type="spellStart"/>
      <w:r>
        <w:rPr>
          <w:sz w:val="32"/>
        </w:rPr>
        <w:t>trunk</w:t>
      </w:r>
      <w:proofErr w:type="spellEnd"/>
      <w:r>
        <w:rPr>
          <w:sz w:val="32"/>
        </w:rPr>
        <w:t>.</w:t>
      </w:r>
    </w:p>
    <w:p w:rsidR="00D16FBC" w:rsidRDefault="00D16FBC" w:rsidP="00D16FBC">
      <w:pPr>
        <w:pStyle w:val="a5"/>
        <w:numPr>
          <w:ilvl w:val="0"/>
          <w:numId w:val="1"/>
        </w:numPr>
        <w:tabs>
          <w:tab w:val="left" w:pos="1289"/>
        </w:tabs>
        <w:ind w:left="1289" w:right="392" w:hanging="425"/>
        <w:jc w:val="both"/>
        <w:rPr>
          <w:sz w:val="32"/>
        </w:rPr>
      </w:pPr>
      <w:r>
        <w:rPr>
          <w:sz w:val="32"/>
        </w:rPr>
        <w:t xml:space="preserve">Удалить </w:t>
      </w:r>
      <w:proofErr w:type="gramStart"/>
      <w:r>
        <w:rPr>
          <w:sz w:val="32"/>
        </w:rPr>
        <w:t>неиспользуемые</w:t>
      </w:r>
      <w:proofErr w:type="gramEnd"/>
      <w:r>
        <w:rPr>
          <w:sz w:val="32"/>
        </w:rPr>
        <w:t xml:space="preserve"> VLAN-сети из созданного магистрального канала.</w:t>
      </w:r>
    </w:p>
    <w:p w:rsidR="00D16FBC" w:rsidRDefault="00D16FBC" w:rsidP="00D16FBC">
      <w:pPr>
        <w:pStyle w:val="a5"/>
        <w:numPr>
          <w:ilvl w:val="0"/>
          <w:numId w:val="1"/>
        </w:numPr>
        <w:tabs>
          <w:tab w:val="left" w:pos="1288"/>
        </w:tabs>
        <w:spacing w:line="368" w:lineRule="exact"/>
        <w:ind w:left="1288" w:hanging="424"/>
        <w:jc w:val="both"/>
        <w:rPr>
          <w:sz w:val="32"/>
        </w:rPr>
      </w:pPr>
      <w:r>
        <w:rPr>
          <w:sz w:val="32"/>
        </w:rPr>
        <w:t>На</w:t>
      </w:r>
      <w:r>
        <w:rPr>
          <w:spacing w:val="13"/>
          <w:sz w:val="32"/>
        </w:rPr>
        <w:t xml:space="preserve"> </w:t>
      </w:r>
      <w:r>
        <w:rPr>
          <w:sz w:val="32"/>
        </w:rPr>
        <w:t>коммутаторах</w:t>
      </w:r>
      <w:r>
        <w:rPr>
          <w:spacing w:val="15"/>
          <w:sz w:val="32"/>
        </w:rPr>
        <w:t xml:space="preserve"> </w:t>
      </w:r>
      <w:r>
        <w:rPr>
          <w:sz w:val="32"/>
        </w:rPr>
        <w:t>Switch0</w:t>
      </w:r>
      <w:r>
        <w:rPr>
          <w:spacing w:val="16"/>
          <w:sz w:val="32"/>
        </w:rPr>
        <w:t xml:space="preserve"> </w:t>
      </w:r>
      <w:r>
        <w:rPr>
          <w:sz w:val="32"/>
        </w:rPr>
        <w:t>и</w:t>
      </w:r>
      <w:r>
        <w:rPr>
          <w:spacing w:val="15"/>
          <w:sz w:val="32"/>
        </w:rPr>
        <w:t xml:space="preserve"> </w:t>
      </w:r>
      <w:r>
        <w:rPr>
          <w:sz w:val="32"/>
        </w:rPr>
        <w:t>Switch1</w:t>
      </w:r>
      <w:r>
        <w:rPr>
          <w:spacing w:val="14"/>
          <w:sz w:val="32"/>
        </w:rPr>
        <w:t xml:space="preserve"> </w:t>
      </w:r>
      <w:r>
        <w:rPr>
          <w:sz w:val="32"/>
        </w:rPr>
        <w:t>для</w:t>
      </w:r>
      <w:r>
        <w:rPr>
          <w:spacing w:val="15"/>
          <w:sz w:val="32"/>
        </w:rPr>
        <w:t xml:space="preserve"> </w:t>
      </w:r>
      <w:r>
        <w:rPr>
          <w:sz w:val="32"/>
        </w:rPr>
        <w:t>интерфейсов</w:t>
      </w:r>
      <w:r>
        <w:rPr>
          <w:spacing w:val="15"/>
          <w:sz w:val="32"/>
        </w:rPr>
        <w:t xml:space="preserve"> </w:t>
      </w:r>
      <w:r>
        <w:rPr>
          <w:spacing w:val="-2"/>
          <w:sz w:val="32"/>
        </w:rPr>
        <w:t>Gi1/1</w:t>
      </w:r>
    </w:p>
    <w:p w:rsidR="00D16FBC" w:rsidRPr="00C605F3" w:rsidRDefault="00D16FBC" w:rsidP="00D16FBC">
      <w:pPr>
        <w:pStyle w:val="a3"/>
        <w:ind w:left="1290"/>
        <w:rPr>
          <w:lang w:val="en-US"/>
        </w:rPr>
      </w:pPr>
      <w:r>
        <w:t>и</w:t>
      </w:r>
      <w:r w:rsidRPr="00C605F3">
        <w:rPr>
          <w:spacing w:val="-3"/>
          <w:lang w:val="en-US"/>
        </w:rPr>
        <w:t xml:space="preserve"> </w:t>
      </w:r>
      <w:r w:rsidRPr="00C605F3">
        <w:rPr>
          <w:lang w:val="en-US"/>
        </w:rPr>
        <w:t>Gi1/2</w:t>
      </w:r>
      <w:r w:rsidRPr="00C605F3">
        <w:rPr>
          <w:spacing w:val="-3"/>
          <w:lang w:val="en-US"/>
        </w:rPr>
        <w:t xml:space="preserve"> </w:t>
      </w:r>
      <w:r>
        <w:t>выполнить</w:t>
      </w:r>
      <w:r w:rsidRPr="00C605F3">
        <w:rPr>
          <w:spacing w:val="-3"/>
          <w:lang w:val="en-US"/>
        </w:rPr>
        <w:t xml:space="preserve"> </w:t>
      </w:r>
      <w:r>
        <w:rPr>
          <w:spacing w:val="-2"/>
        </w:rPr>
        <w:t>команду</w:t>
      </w:r>
      <w:r w:rsidRPr="00C605F3">
        <w:rPr>
          <w:spacing w:val="-2"/>
          <w:lang w:val="en-US"/>
        </w:rPr>
        <w:t>:</w:t>
      </w:r>
    </w:p>
    <w:p w:rsidR="00D16FBC" w:rsidRDefault="00D16FBC" w:rsidP="00D16FBC">
      <w:pPr>
        <w:spacing w:before="61"/>
        <w:ind w:left="1289" w:right="391"/>
        <w:jc w:val="both"/>
        <w:rPr>
          <w:sz w:val="32"/>
        </w:rPr>
      </w:pPr>
      <w:proofErr w:type="gramStart"/>
      <w:r w:rsidRPr="00C605F3">
        <w:rPr>
          <w:rFonts w:ascii="Courier New" w:hAnsi="Courier New"/>
          <w:b/>
          <w:sz w:val="32"/>
          <w:lang w:val="en-US"/>
        </w:rPr>
        <w:t>Switch(</w:t>
      </w:r>
      <w:proofErr w:type="spellStart"/>
      <w:proofErr w:type="gramEnd"/>
      <w:r w:rsidRPr="00C605F3">
        <w:rPr>
          <w:rFonts w:ascii="Courier New" w:hAns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 w:hAnsi="Courier New"/>
          <w:b/>
          <w:sz w:val="32"/>
          <w:lang w:val="en-US"/>
        </w:rPr>
        <w:t xml:space="preserve">-if)#channel-group 1 mode de- </w:t>
      </w:r>
      <w:proofErr w:type="spellStart"/>
      <w:r w:rsidRPr="00C605F3">
        <w:rPr>
          <w:rFonts w:ascii="Courier New" w:hAnsi="Courier New"/>
          <w:b/>
          <w:sz w:val="32"/>
          <w:lang w:val="en-US"/>
        </w:rPr>
        <w:t>sirable</w:t>
      </w:r>
      <w:proofErr w:type="spellEnd"/>
      <w:r w:rsidRPr="00C605F3">
        <w:rPr>
          <w:rFonts w:ascii="Courier New" w:hAnsi="Courier New"/>
          <w:b/>
          <w:sz w:val="32"/>
          <w:lang w:val="en-US"/>
        </w:rPr>
        <w:t>.</w:t>
      </w:r>
      <w:r w:rsidRPr="00C605F3">
        <w:rPr>
          <w:rFonts w:ascii="Courier New" w:hAnsi="Courier New"/>
          <w:b/>
          <w:spacing w:val="40"/>
          <w:sz w:val="32"/>
          <w:lang w:val="en-US"/>
        </w:rPr>
        <w:t xml:space="preserve"> </w:t>
      </w:r>
      <w:r>
        <w:rPr>
          <w:sz w:val="32"/>
        </w:rPr>
        <w:t>Данная</w:t>
      </w:r>
      <w:r>
        <w:rPr>
          <w:spacing w:val="80"/>
          <w:sz w:val="32"/>
        </w:rPr>
        <w:t xml:space="preserve"> </w:t>
      </w:r>
      <w:r>
        <w:rPr>
          <w:sz w:val="32"/>
        </w:rPr>
        <w:t>команда</w:t>
      </w:r>
      <w:r>
        <w:rPr>
          <w:spacing w:val="80"/>
          <w:sz w:val="32"/>
        </w:rPr>
        <w:t xml:space="preserve"> </w:t>
      </w:r>
      <w:r>
        <w:rPr>
          <w:sz w:val="32"/>
        </w:rPr>
        <w:t>создает</w:t>
      </w:r>
      <w:r>
        <w:rPr>
          <w:spacing w:val="80"/>
          <w:sz w:val="32"/>
        </w:rPr>
        <w:t xml:space="preserve"> </w:t>
      </w:r>
      <w:r>
        <w:rPr>
          <w:sz w:val="32"/>
        </w:rPr>
        <w:t>канал</w:t>
      </w:r>
      <w:r>
        <w:rPr>
          <w:spacing w:val="80"/>
          <w:sz w:val="32"/>
        </w:rPr>
        <w:t xml:space="preserve"> </w:t>
      </w:r>
      <w:proofErr w:type="spellStart"/>
      <w:r>
        <w:rPr>
          <w:sz w:val="32"/>
        </w:rPr>
        <w:t>EtherChannel</w:t>
      </w:r>
      <w:proofErr w:type="spellEnd"/>
      <w:r>
        <w:rPr>
          <w:sz w:val="32"/>
        </w:rPr>
        <w:t xml:space="preserve"> с согласованием по протоколу </w:t>
      </w:r>
      <w:proofErr w:type="spellStart"/>
      <w:r>
        <w:rPr>
          <w:sz w:val="32"/>
        </w:rPr>
        <w:t>PAgP</w:t>
      </w:r>
      <w:proofErr w:type="spellEnd"/>
      <w:r>
        <w:rPr>
          <w:sz w:val="32"/>
        </w:rPr>
        <w:t>.</w:t>
      </w:r>
    </w:p>
    <w:p w:rsidR="00D16FBC" w:rsidRDefault="00D16FBC" w:rsidP="00D16FBC">
      <w:pPr>
        <w:pStyle w:val="a5"/>
        <w:numPr>
          <w:ilvl w:val="0"/>
          <w:numId w:val="1"/>
        </w:numPr>
        <w:tabs>
          <w:tab w:val="left" w:pos="1289"/>
        </w:tabs>
        <w:spacing w:before="59"/>
        <w:ind w:left="1289" w:right="394" w:hanging="425"/>
        <w:jc w:val="both"/>
        <w:rPr>
          <w:sz w:val="32"/>
        </w:rPr>
      </w:pPr>
      <w:r>
        <w:rPr>
          <w:sz w:val="32"/>
        </w:rPr>
        <w:t xml:space="preserve">Ответить на </w:t>
      </w:r>
      <w:proofErr w:type="gramStart"/>
      <w:r>
        <w:rPr>
          <w:sz w:val="32"/>
        </w:rPr>
        <w:t>вопрос</w:t>
      </w:r>
      <w:proofErr w:type="gramEnd"/>
      <w:r>
        <w:rPr>
          <w:sz w:val="32"/>
        </w:rPr>
        <w:t>: какой интерфейс появился и привести его характеристики?</w:t>
      </w:r>
    </w:p>
    <w:p w:rsidR="00D16FBC" w:rsidRDefault="00D16FBC" w:rsidP="00D16FBC">
      <w:pPr>
        <w:pStyle w:val="a3"/>
        <w:ind w:left="0"/>
        <w:jc w:val="left"/>
      </w:pPr>
    </w:p>
    <w:p w:rsidR="00D16FBC" w:rsidRDefault="00D16FBC" w:rsidP="00D16FBC">
      <w:pPr>
        <w:pStyle w:val="a3"/>
        <w:ind w:right="390" w:firstLine="720"/>
      </w:pPr>
      <w:r>
        <w:t xml:space="preserve">Для отображения информации о каналах </w:t>
      </w:r>
      <w:proofErr w:type="spellStart"/>
      <w:r>
        <w:t>EtherChannel</w:t>
      </w:r>
      <w:proofErr w:type="spellEnd"/>
      <w:r>
        <w:t xml:space="preserve"> </w:t>
      </w:r>
      <w:proofErr w:type="spellStart"/>
      <w:r>
        <w:t>испол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зуется</w:t>
      </w:r>
      <w:proofErr w:type="spellEnd"/>
      <w:r>
        <w:t xml:space="preserve"> команда привилегированного режима:</w:t>
      </w:r>
    </w:p>
    <w:p w:rsidR="00D16FBC" w:rsidRDefault="00D16FBC" w:rsidP="00D16FBC">
      <w:pPr>
        <w:spacing w:before="61"/>
        <w:ind w:left="156" w:hanging="2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Switch#show</w:t>
      </w:r>
      <w:proofErr w:type="spellEnd"/>
      <w:r>
        <w:rPr>
          <w:rFonts w:ascii="Courier New" w:hAnsi="Courier New"/>
          <w:b/>
          <w:spacing w:val="-1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etherchannel</w:t>
      </w:r>
      <w:proofErr w:type="spellEnd"/>
      <w:r>
        <w:rPr>
          <w:rFonts w:ascii="Courier New" w:hAnsi="Courier New"/>
          <w:b/>
          <w:spacing w:val="-9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возможностью</w:t>
      </w:r>
      <w:r>
        <w:rPr>
          <w:spacing w:val="-6"/>
          <w:sz w:val="32"/>
        </w:rPr>
        <w:t xml:space="preserve"> </w:t>
      </w:r>
      <w:r>
        <w:rPr>
          <w:sz w:val="32"/>
        </w:rPr>
        <w:t>указания</w:t>
      </w:r>
      <w:r>
        <w:rPr>
          <w:spacing w:val="-4"/>
          <w:sz w:val="32"/>
        </w:rPr>
        <w:t xml:space="preserve"> </w:t>
      </w:r>
      <w:r>
        <w:rPr>
          <w:sz w:val="32"/>
        </w:rPr>
        <w:t>д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полнительных</w:t>
      </w:r>
      <w:proofErr w:type="spellEnd"/>
      <w:r>
        <w:rPr>
          <w:sz w:val="32"/>
        </w:rPr>
        <w:t xml:space="preserve"> параметров.</w:t>
      </w:r>
    </w:p>
    <w:p w:rsidR="00D16FBC" w:rsidRDefault="00D16FBC" w:rsidP="00D16FBC">
      <w:pPr>
        <w:rPr>
          <w:sz w:val="32"/>
        </w:rPr>
        <w:sectPr w:rsidR="00D16FBC">
          <w:pgSz w:w="11910" w:h="16840"/>
          <w:pgMar w:top="1060" w:right="880" w:bottom="980" w:left="1120" w:header="0" w:footer="789" w:gutter="0"/>
          <w:cols w:space="720"/>
        </w:sectPr>
      </w:pPr>
    </w:p>
    <w:p w:rsidR="00D16FBC" w:rsidRDefault="00D16FBC" w:rsidP="00D16FBC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D16FBC" w:rsidRDefault="00D16FBC" w:rsidP="00D16FBC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spacing w:before="120" w:line="228" w:lineRule="auto"/>
        <w:ind w:left="1289" w:right="394" w:hanging="426"/>
        <w:jc w:val="both"/>
        <w:rPr>
          <w:sz w:val="32"/>
        </w:rPr>
      </w:pPr>
      <w:r>
        <w:rPr>
          <w:sz w:val="32"/>
        </w:rPr>
        <w:t xml:space="preserve">Изучить возможности команды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etherchannel</w:t>
      </w:r>
      <w:proofErr w:type="spellEnd"/>
      <w:r>
        <w:rPr>
          <w:sz w:val="32"/>
        </w:rPr>
        <w:t xml:space="preserve">, вывести информацию о созданном канале </w:t>
      </w:r>
      <w:proofErr w:type="spellStart"/>
      <w:r>
        <w:rPr>
          <w:sz w:val="32"/>
        </w:rPr>
        <w:t>EtherChannel</w:t>
      </w:r>
      <w:proofErr w:type="spellEnd"/>
      <w:r>
        <w:rPr>
          <w:sz w:val="32"/>
        </w:rPr>
        <w:t xml:space="preserve"> и проанализировать параметры его функционирования.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BC"/>
    <w:rsid w:val="002D2FBD"/>
    <w:rsid w:val="00D1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6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D16FBC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16FBC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16FB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16FB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16FBC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16FBC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D16FBC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6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D16FBC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16FBC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16FB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16FB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16FBC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16FBC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D16FBC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2024-09-21T14:13:00Z</dcterms:created>
  <dcterms:modified xsi:type="dcterms:W3CDTF">2024-09-21T14:13:00Z</dcterms:modified>
</cp:coreProperties>
</file>